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175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7370"/>
        <w:gridCol w:w="2835"/>
      </w:tblGrid>
      <w:tr w:rsidR="00397EC4" w14:paraId="29262640" w14:textId="77777777" w:rsidTr="00035C79">
        <w:tc>
          <w:tcPr>
            <w:tcW w:w="14175" w:type="dxa"/>
            <w:gridSpan w:val="4"/>
          </w:tcPr>
          <w:p w14:paraId="39B9D4D1" w14:textId="77777777" w:rsidR="00397EC4" w:rsidRPr="00287FAC" w:rsidRDefault="00397EC4" w:rsidP="00035C79">
            <w:pPr>
              <w:rPr>
                <w:b/>
                <w:bCs/>
              </w:rPr>
            </w:pPr>
            <w:r w:rsidRPr="00287FAC">
              <w:rPr>
                <w:b/>
                <w:bCs/>
                <w:sz w:val="24"/>
                <w:szCs w:val="24"/>
              </w:rPr>
              <w:t>Stundenthema:</w:t>
            </w:r>
            <w:r w:rsidRPr="00287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„Unser Roboter kann...!“</w:t>
            </w:r>
          </w:p>
        </w:tc>
      </w:tr>
      <w:tr w:rsidR="00397EC4" w14:paraId="5146EC57" w14:textId="77777777" w:rsidTr="00035C79">
        <w:tc>
          <w:tcPr>
            <w:tcW w:w="1985" w:type="dxa"/>
          </w:tcPr>
          <w:p w14:paraId="3796344D" w14:textId="77777777" w:rsidR="00397EC4" w:rsidRPr="0036535E" w:rsidRDefault="00397EC4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Phase</w:t>
            </w:r>
          </w:p>
        </w:tc>
        <w:tc>
          <w:tcPr>
            <w:tcW w:w="1985" w:type="dxa"/>
          </w:tcPr>
          <w:p w14:paraId="186139A7" w14:textId="77777777" w:rsidR="00397EC4" w:rsidRPr="0036535E" w:rsidRDefault="00397EC4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Sozialform</w:t>
            </w:r>
          </w:p>
        </w:tc>
        <w:tc>
          <w:tcPr>
            <w:tcW w:w="7370" w:type="dxa"/>
          </w:tcPr>
          <w:p w14:paraId="64ED80AD" w14:textId="77777777" w:rsidR="00397EC4" w:rsidRPr="0036535E" w:rsidRDefault="00397EC4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>Handlungsschritte</w:t>
            </w:r>
          </w:p>
        </w:tc>
        <w:tc>
          <w:tcPr>
            <w:tcW w:w="2835" w:type="dxa"/>
          </w:tcPr>
          <w:p w14:paraId="066E51DB" w14:textId="77777777" w:rsidR="00397EC4" w:rsidRPr="0036535E" w:rsidRDefault="00397EC4" w:rsidP="00035C79">
            <w:pPr>
              <w:rPr>
                <w:b/>
                <w:bCs/>
                <w:sz w:val="24"/>
                <w:szCs w:val="24"/>
              </w:rPr>
            </w:pPr>
            <w:r w:rsidRPr="0036535E">
              <w:rPr>
                <w:b/>
                <w:bCs/>
                <w:sz w:val="24"/>
                <w:szCs w:val="24"/>
              </w:rPr>
              <w:t xml:space="preserve">Material, </w:t>
            </w:r>
            <w:r w:rsidRPr="0036535E">
              <w:rPr>
                <w:b/>
                <w:bCs/>
                <w:sz w:val="24"/>
                <w:szCs w:val="24"/>
              </w:rPr>
              <w:br/>
              <w:t>Medien</w:t>
            </w:r>
          </w:p>
        </w:tc>
      </w:tr>
      <w:tr w:rsidR="00397EC4" w14:paraId="028AC674" w14:textId="77777777" w:rsidTr="00035C79">
        <w:tc>
          <w:tcPr>
            <w:tcW w:w="1985" w:type="dxa"/>
          </w:tcPr>
          <w:p w14:paraId="28E59EC6" w14:textId="77777777" w:rsidR="00397EC4" w:rsidRDefault="00397EC4" w:rsidP="00035C79">
            <w:r>
              <w:t>Einstieg</w:t>
            </w:r>
          </w:p>
        </w:tc>
        <w:tc>
          <w:tcPr>
            <w:tcW w:w="1985" w:type="dxa"/>
          </w:tcPr>
          <w:p w14:paraId="0C08CB41" w14:textId="77777777" w:rsidR="00397EC4" w:rsidRDefault="00397EC4" w:rsidP="00035C79">
            <w:r>
              <w:t>Plenum/Sitzkreis/...</w:t>
            </w:r>
          </w:p>
        </w:tc>
        <w:tc>
          <w:tcPr>
            <w:tcW w:w="7370" w:type="dxa"/>
          </w:tcPr>
          <w:p w14:paraId="486A2E5E" w14:textId="36C798DC" w:rsidR="00397EC4" w:rsidRDefault="00397EC4" w:rsidP="00035C79">
            <w:r>
              <w:t xml:space="preserve"> - ein Kind schlüpft in die Rolles eines Roboters und wird mit den bekannten Befehlen durch den Raum gesteuert (kann ggf. mit </w:t>
            </w:r>
            <w:r w:rsidR="00063DA3">
              <w:t>weiteren</w:t>
            </w:r>
            <w:r>
              <w:t xml:space="preserve"> Kindern wiederholt werden)</w:t>
            </w:r>
          </w:p>
        </w:tc>
        <w:tc>
          <w:tcPr>
            <w:tcW w:w="2835" w:type="dxa"/>
          </w:tcPr>
          <w:p w14:paraId="2C819701" w14:textId="77777777" w:rsidR="00397EC4" w:rsidRDefault="00397EC4" w:rsidP="00035C79">
            <w:r>
              <w:t>- ggf. Befehls-Puzzlestücke zum Programmieren als Erinnerung</w:t>
            </w:r>
          </w:p>
        </w:tc>
      </w:tr>
      <w:tr w:rsidR="00397EC4" w14:paraId="4A05AB7F" w14:textId="77777777" w:rsidTr="00035C79">
        <w:tc>
          <w:tcPr>
            <w:tcW w:w="1985" w:type="dxa"/>
          </w:tcPr>
          <w:p w14:paraId="20EBEF63" w14:textId="77777777" w:rsidR="00397EC4" w:rsidRDefault="00397EC4" w:rsidP="00035C79">
            <w:r>
              <w:t>Arbeitsauftrag</w:t>
            </w:r>
          </w:p>
        </w:tc>
        <w:tc>
          <w:tcPr>
            <w:tcW w:w="1985" w:type="dxa"/>
          </w:tcPr>
          <w:p w14:paraId="164B78FE" w14:textId="77777777" w:rsidR="00397EC4" w:rsidRDefault="00397EC4" w:rsidP="00035C79">
            <w:r>
              <w:t>Plenum/Sitzkreis/...</w:t>
            </w:r>
          </w:p>
        </w:tc>
        <w:tc>
          <w:tcPr>
            <w:tcW w:w="7370" w:type="dxa"/>
          </w:tcPr>
          <w:p w14:paraId="686D7273" w14:textId="0A1759CE" w:rsidR="00397EC4" w:rsidRDefault="00397EC4" w:rsidP="00035C79">
            <w:r>
              <w:t xml:space="preserve">- die Lehrkraft erklärt, dass die Schüler*innen weiter an ihren Forscherheften </w:t>
            </w:r>
            <w:r w:rsidR="00063DA3">
              <w:t>a</w:t>
            </w:r>
            <w:r>
              <w:t>rbeiten sollen und lässt wichtige Regeln von den Schüler*innen wiederholen</w:t>
            </w:r>
          </w:p>
        </w:tc>
        <w:tc>
          <w:tcPr>
            <w:tcW w:w="2835" w:type="dxa"/>
          </w:tcPr>
          <w:p w14:paraId="49CC9F3C" w14:textId="77777777" w:rsidR="00397EC4" w:rsidRDefault="00397EC4" w:rsidP="00035C79"/>
        </w:tc>
      </w:tr>
      <w:tr w:rsidR="00397EC4" w14:paraId="0C65257B" w14:textId="77777777" w:rsidTr="00035C79">
        <w:tc>
          <w:tcPr>
            <w:tcW w:w="1985" w:type="dxa"/>
          </w:tcPr>
          <w:p w14:paraId="5690F3CA" w14:textId="77777777" w:rsidR="00397EC4" w:rsidRDefault="00397EC4" w:rsidP="00035C79">
            <w:r>
              <w:t>Arbeitsphase</w:t>
            </w:r>
          </w:p>
        </w:tc>
        <w:tc>
          <w:tcPr>
            <w:tcW w:w="1985" w:type="dxa"/>
          </w:tcPr>
          <w:p w14:paraId="11E55F42" w14:textId="77777777" w:rsidR="00397EC4" w:rsidRDefault="00397EC4" w:rsidP="00035C79">
            <w:r>
              <w:t>Partnerarbeit</w:t>
            </w:r>
          </w:p>
        </w:tc>
        <w:tc>
          <w:tcPr>
            <w:tcW w:w="7370" w:type="dxa"/>
          </w:tcPr>
          <w:p w14:paraId="27841668" w14:textId="77777777" w:rsidR="00397EC4" w:rsidRDefault="00397EC4" w:rsidP="00035C79">
            <w:r>
              <w:t>- die Schüler*innen arbeiten weiter an ihren Forscherheften</w:t>
            </w:r>
          </w:p>
          <w:p w14:paraId="115C6CCD" w14:textId="77777777" w:rsidR="00397EC4" w:rsidRDefault="00397EC4" w:rsidP="00035C79"/>
          <w:p w14:paraId="21C69FDC" w14:textId="024C521C" w:rsidR="00397EC4" w:rsidRDefault="00397EC4" w:rsidP="00035C79">
            <w:r>
              <w:t xml:space="preserve">- die Lehrkraft beantwortet Fragen, gibt Hilfestellungen und führt ggf. mit einigen Kindern dezentrale Reflexionen durch (siehe </w:t>
            </w:r>
            <w:r w:rsidRPr="00063DA3">
              <w:rPr>
                <w:i/>
                <w:iCs/>
              </w:rPr>
              <w:t>3. Stunde – Reflexion</w:t>
            </w:r>
            <w:r>
              <w:t>)</w:t>
            </w:r>
          </w:p>
        </w:tc>
        <w:tc>
          <w:tcPr>
            <w:tcW w:w="2835" w:type="dxa"/>
          </w:tcPr>
          <w:p w14:paraId="5BEF74EA" w14:textId="44BABC21" w:rsidR="00397EC4" w:rsidRDefault="00397EC4" w:rsidP="00035C79">
            <w:r>
              <w:t xml:space="preserve">- siehe </w:t>
            </w:r>
            <w:r w:rsidRPr="00063DA3">
              <w:rPr>
                <w:i/>
                <w:iCs/>
              </w:rPr>
              <w:t>3. Stunde – Arbeitsphase</w:t>
            </w:r>
            <w:r>
              <w:t xml:space="preserve"> </w:t>
            </w:r>
          </w:p>
        </w:tc>
      </w:tr>
      <w:tr w:rsidR="00397EC4" w14:paraId="41F0CCA6" w14:textId="77777777" w:rsidTr="00035C79">
        <w:tc>
          <w:tcPr>
            <w:tcW w:w="1985" w:type="dxa"/>
          </w:tcPr>
          <w:p w14:paraId="1F5B8573" w14:textId="77777777" w:rsidR="00397EC4" w:rsidRDefault="00397EC4" w:rsidP="00035C79">
            <w:r>
              <w:t>Reflexion</w:t>
            </w:r>
          </w:p>
        </w:tc>
        <w:tc>
          <w:tcPr>
            <w:tcW w:w="1985" w:type="dxa"/>
          </w:tcPr>
          <w:p w14:paraId="151B553C" w14:textId="4AD010C9" w:rsidR="00397EC4" w:rsidRDefault="00397EC4" w:rsidP="00035C79">
            <w:r>
              <w:t>Sitzkreis/</w:t>
            </w:r>
            <w:r w:rsidR="00063DA3">
              <w:br/>
            </w:r>
            <w:r>
              <w:t>“Kino-Sitz“</w:t>
            </w:r>
          </w:p>
        </w:tc>
        <w:tc>
          <w:tcPr>
            <w:tcW w:w="7370" w:type="dxa"/>
          </w:tcPr>
          <w:p w14:paraId="54A1AB13" w14:textId="77777777" w:rsidR="00397EC4" w:rsidRDefault="00397EC4" w:rsidP="00035C79">
            <w:r>
              <w:t>- Beispiellösungen für verschiedene Aufgaben werden besprochen:</w:t>
            </w:r>
          </w:p>
          <w:p w14:paraId="592CCE4B" w14:textId="77777777" w:rsidR="00397EC4" w:rsidRDefault="00397EC4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dafür wird der vergrößerte Spielplan in die Mitte des Sitzkreises gelegt oder aufgehangen</w:t>
            </w:r>
          </w:p>
          <w:p w14:paraId="26F2FDA5" w14:textId="77777777" w:rsidR="00397EC4" w:rsidRDefault="00397EC4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die vorstellenden Teams zeigen ihr Programm mit den vergrößerten Befehls-Puzzlestücken</w:t>
            </w:r>
          </w:p>
          <w:p w14:paraId="52F97A15" w14:textId="77777777" w:rsidR="00397EC4" w:rsidRDefault="00397EC4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die Kinder erklären vorab, was passiert und ob das Programm funktionieren kann</w:t>
            </w:r>
          </w:p>
          <w:p w14:paraId="47CD5AFC" w14:textId="77777777" w:rsidR="00397EC4" w:rsidRDefault="00397EC4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• der Roboter führt das Programm aus</w:t>
            </w:r>
          </w:p>
          <w:p w14:paraId="2C2849D8" w14:textId="77777777" w:rsidR="00397EC4" w:rsidRDefault="00397EC4" w:rsidP="00035C79">
            <w:pPr>
              <w:rPr>
                <w:rFonts w:cstheme="minorHAnsi"/>
              </w:rPr>
            </w:pPr>
          </w:p>
          <w:p w14:paraId="4F85F187" w14:textId="3C91DFAE" w:rsidR="00397EC4" w:rsidRPr="00063DA3" w:rsidRDefault="00397EC4" w:rsidP="00035C79">
            <w:pPr>
              <w:rPr>
                <w:rFonts w:cstheme="minorHAnsi"/>
              </w:rPr>
            </w:pPr>
            <w:r>
              <w:rPr>
                <w:rFonts w:cstheme="minorHAnsi"/>
              </w:rPr>
              <w:t>- je nach bisherigem Vorgehen können Fragen aus der dezentralen Reflexion thematisiert werden</w:t>
            </w:r>
          </w:p>
        </w:tc>
        <w:tc>
          <w:tcPr>
            <w:tcW w:w="2835" w:type="dxa"/>
          </w:tcPr>
          <w:p w14:paraId="608FB237" w14:textId="77777777" w:rsidR="00397EC4" w:rsidRDefault="00397EC4" w:rsidP="00035C79">
            <w:r>
              <w:t>- vergrößertes Spielfeld</w:t>
            </w:r>
          </w:p>
          <w:p w14:paraId="03B4D096" w14:textId="77777777" w:rsidR="00397EC4" w:rsidRDefault="00397EC4" w:rsidP="00035C79">
            <w:r>
              <w:t>- vergrößerte Kopien der Befehls-Puzzlestücke</w:t>
            </w:r>
          </w:p>
          <w:p w14:paraId="4AB2AD7C" w14:textId="620D2310" w:rsidR="00397EC4" w:rsidRDefault="00397EC4" w:rsidP="00035C79">
            <w:r>
              <w:t>- vergrößerte Bildkärtchen (Mauern, Zäune, Blume, Roboter)</w:t>
            </w:r>
          </w:p>
          <w:p w14:paraId="43B64138" w14:textId="77777777" w:rsidR="00397EC4" w:rsidRDefault="00397EC4" w:rsidP="00035C79">
            <w:r>
              <w:t>- ggf. Magneten</w:t>
            </w:r>
          </w:p>
        </w:tc>
      </w:tr>
    </w:tbl>
    <w:p w14:paraId="77547069" w14:textId="77777777" w:rsidR="005F2320" w:rsidRDefault="005F2320"/>
    <w:sectPr w:rsidR="005F2320" w:rsidSect="00397EC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C4"/>
    <w:rsid w:val="00063DA3"/>
    <w:rsid w:val="00397EC4"/>
    <w:rsid w:val="00577B99"/>
    <w:rsid w:val="005F2320"/>
    <w:rsid w:val="00D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6940"/>
  <w15:chartTrackingRefBased/>
  <w15:docId w15:val="{73F57634-0B0D-49B3-8DA0-427A7C1F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7E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Gutleben</dc:creator>
  <cp:keywords/>
  <dc:description/>
  <cp:lastModifiedBy>Hannah Gutleben</cp:lastModifiedBy>
  <cp:revision>2</cp:revision>
  <dcterms:created xsi:type="dcterms:W3CDTF">2021-10-05T08:46:00Z</dcterms:created>
  <dcterms:modified xsi:type="dcterms:W3CDTF">2021-10-05T08:48:00Z</dcterms:modified>
</cp:coreProperties>
</file>