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742" w:type="dxa"/>
        <w:tblLayout w:type="fixed"/>
        <w:tblLook w:val="04A0" w:firstRow="1" w:lastRow="0" w:firstColumn="1" w:lastColumn="0" w:noHBand="0" w:noVBand="1"/>
      </w:tblPr>
      <w:tblGrid>
        <w:gridCol w:w="1985"/>
        <w:gridCol w:w="1985"/>
        <w:gridCol w:w="7937"/>
        <w:gridCol w:w="2835"/>
      </w:tblGrid>
      <w:tr w:rsidR="00D427B3" w:rsidRPr="00E91CAA" w14:paraId="28CE7C19" w14:textId="77777777" w:rsidTr="00B61E78">
        <w:tc>
          <w:tcPr>
            <w:tcW w:w="14742" w:type="dxa"/>
            <w:gridSpan w:val="4"/>
          </w:tcPr>
          <w:p w14:paraId="6D88811F" w14:textId="031EFB84" w:rsidR="00D427B3" w:rsidRPr="00E87236" w:rsidRDefault="00D427B3" w:rsidP="00E56ED8">
            <w:pPr>
              <w:rPr>
                <w:sz w:val="24"/>
                <w:szCs w:val="24"/>
              </w:rPr>
            </w:pPr>
            <w:r w:rsidRPr="00E91CAA">
              <w:rPr>
                <w:b/>
                <w:bCs/>
                <w:sz w:val="24"/>
                <w:szCs w:val="24"/>
              </w:rPr>
              <w:t xml:space="preserve">Stundenthema: </w:t>
            </w:r>
            <w:r>
              <w:rPr>
                <w:b/>
                <w:bCs/>
                <w:sz w:val="24"/>
                <w:szCs w:val="24"/>
              </w:rPr>
              <w:t>Wenn ich mir einen Roboter wünschen könnte, dann ...</w:t>
            </w:r>
          </w:p>
        </w:tc>
      </w:tr>
      <w:tr w:rsidR="00D427B3" w:rsidRPr="00A81DF6" w14:paraId="338998DD" w14:textId="77777777" w:rsidTr="00B61E78">
        <w:tc>
          <w:tcPr>
            <w:tcW w:w="1985" w:type="dxa"/>
          </w:tcPr>
          <w:p w14:paraId="147B8C0C" w14:textId="77777777" w:rsidR="00D427B3" w:rsidRPr="00A81DF6" w:rsidRDefault="00D427B3" w:rsidP="00E56ED8">
            <w:pPr>
              <w:rPr>
                <w:b/>
                <w:bCs/>
              </w:rPr>
            </w:pPr>
            <w:r w:rsidRPr="00A81DF6">
              <w:rPr>
                <w:b/>
                <w:bCs/>
              </w:rPr>
              <w:t>Phase</w:t>
            </w:r>
          </w:p>
        </w:tc>
        <w:tc>
          <w:tcPr>
            <w:tcW w:w="1985" w:type="dxa"/>
          </w:tcPr>
          <w:p w14:paraId="62B86E57" w14:textId="77777777" w:rsidR="00D427B3" w:rsidRPr="00A81DF6" w:rsidRDefault="00D427B3" w:rsidP="00E56ED8">
            <w:pPr>
              <w:rPr>
                <w:b/>
                <w:bCs/>
              </w:rPr>
            </w:pPr>
            <w:r w:rsidRPr="00A81DF6">
              <w:rPr>
                <w:b/>
                <w:bCs/>
              </w:rPr>
              <w:t>Sozialform</w:t>
            </w:r>
          </w:p>
        </w:tc>
        <w:tc>
          <w:tcPr>
            <w:tcW w:w="7937" w:type="dxa"/>
          </w:tcPr>
          <w:p w14:paraId="586DF278" w14:textId="77777777" w:rsidR="00D427B3" w:rsidRPr="00A81DF6" w:rsidRDefault="00D427B3" w:rsidP="00E56ED8">
            <w:pPr>
              <w:rPr>
                <w:b/>
                <w:bCs/>
              </w:rPr>
            </w:pPr>
            <w:r w:rsidRPr="00A81DF6">
              <w:rPr>
                <w:b/>
                <w:bCs/>
              </w:rPr>
              <w:t>Handlungsschritte</w:t>
            </w:r>
          </w:p>
        </w:tc>
        <w:tc>
          <w:tcPr>
            <w:tcW w:w="2835" w:type="dxa"/>
          </w:tcPr>
          <w:p w14:paraId="0CFBD0E5" w14:textId="77777777" w:rsidR="00D427B3" w:rsidRPr="00A81DF6" w:rsidRDefault="00D427B3" w:rsidP="00E56ED8">
            <w:pPr>
              <w:rPr>
                <w:b/>
                <w:bCs/>
              </w:rPr>
            </w:pPr>
            <w:r w:rsidRPr="00A81DF6">
              <w:rPr>
                <w:b/>
                <w:bCs/>
              </w:rPr>
              <w:t xml:space="preserve">Material, </w:t>
            </w:r>
            <w:r w:rsidRPr="00A81DF6">
              <w:rPr>
                <w:b/>
                <w:bCs/>
              </w:rPr>
              <w:br/>
              <w:t>Medien</w:t>
            </w:r>
          </w:p>
        </w:tc>
      </w:tr>
      <w:tr w:rsidR="00D427B3" w:rsidRPr="00A81DF6" w14:paraId="6A80CE12" w14:textId="77777777" w:rsidTr="00B61E78">
        <w:tc>
          <w:tcPr>
            <w:tcW w:w="1985" w:type="dxa"/>
          </w:tcPr>
          <w:p w14:paraId="40BA2E8D" w14:textId="27DA2FE5" w:rsidR="00D427B3" w:rsidRPr="00A81DF6" w:rsidRDefault="003820BD" w:rsidP="00E56ED8">
            <w:r>
              <w:t>Einstieg</w:t>
            </w:r>
          </w:p>
        </w:tc>
        <w:tc>
          <w:tcPr>
            <w:tcW w:w="1985" w:type="dxa"/>
          </w:tcPr>
          <w:p w14:paraId="4198B003" w14:textId="559F25C3" w:rsidR="00D427B3" w:rsidRPr="00A81DF6" w:rsidRDefault="0015370A" w:rsidP="00E56ED8">
            <w:r>
              <w:t>Einzelarbeit</w:t>
            </w:r>
          </w:p>
        </w:tc>
        <w:tc>
          <w:tcPr>
            <w:tcW w:w="7937" w:type="dxa"/>
          </w:tcPr>
          <w:p w14:paraId="19A5464C" w14:textId="18DDAB96" w:rsidR="00D427B3" w:rsidRPr="00A81DF6" w:rsidRDefault="00D427B3" w:rsidP="00E56ED8">
            <w:r w:rsidRPr="00A81DF6">
              <w:t xml:space="preserve"> </w:t>
            </w:r>
            <w:r w:rsidR="0015370A">
              <w:t>- die Schüler*innen zeichnen</w:t>
            </w:r>
            <w:r w:rsidR="003820BD">
              <w:t xml:space="preserve"> (oder malen)</w:t>
            </w:r>
            <w:r w:rsidR="0015370A">
              <w:t xml:space="preserve"> einen Roboter (so wie sie sich spontan einen Roboter vorstellen)</w:t>
            </w:r>
          </w:p>
        </w:tc>
        <w:tc>
          <w:tcPr>
            <w:tcW w:w="2835" w:type="dxa"/>
          </w:tcPr>
          <w:p w14:paraId="748697F7" w14:textId="77777777" w:rsidR="00D427B3" w:rsidRPr="00A81DF6" w:rsidRDefault="00D427B3" w:rsidP="00E56ED8"/>
        </w:tc>
      </w:tr>
      <w:tr w:rsidR="00B61E78" w:rsidRPr="00A81DF6" w14:paraId="3B34BD0F" w14:textId="77777777" w:rsidTr="005044DD">
        <w:trPr>
          <w:trHeight w:val="4028"/>
        </w:trPr>
        <w:tc>
          <w:tcPr>
            <w:tcW w:w="1985" w:type="dxa"/>
          </w:tcPr>
          <w:p w14:paraId="6A6E85BE" w14:textId="0CD40A82" w:rsidR="00B61E78" w:rsidRPr="00A81DF6" w:rsidRDefault="00B61E78" w:rsidP="00E56ED8">
            <w:r>
              <w:t>Hinführung</w:t>
            </w:r>
          </w:p>
        </w:tc>
        <w:tc>
          <w:tcPr>
            <w:tcW w:w="1985" w:type="dxa"/>
          </w:tcPr>
          <w:p w14:paraId="2D0DB7DF" w14:textId="4523CCBD" w:rsidR="00B61E78" w:rsidRPr="00A81DF6" w:rsidRDefault="00B61E78" w:rsidP="00E56ED8">
            <w:r>
              <w:t>Kinositz</w:t>
            </w:r>
          </w:p>
        </w:tc>
        <w:tc>
          <w:tcPr>
            <w:tcW w:w="7937" w:type="dxa"/>
          </w:tcPr>
          <w:p w14:paraId="589A1D2A" w14:textId="0B0C464E" w:rsidR="00B61E78" w:rsidRDefault="00B61E78" w:rsidP="00E56ED8">
            <w:r>
              <w:t>- die Schüler*innen hängen ihre gezeichneten Roboter an die Tafel</w:t>
            </w:r>
          </w:p>
          <w:p w14:paraId="46316CA1" w14:textId="77777777" w:rsidR="00B61E78" w:rsidRDefault="00B61E78" w:rsidP="00E56ED8"/>
          <w:p w14:paraId="54CF1D66" w14:textId="77777777" w:rsidR="00B61E78" w:rsidRDefault="00B61E78" w:rsidP="00E56ED8">
            <w:r>
              <w:t>- Vergleich der Zeichnungen – Was fällt auf? Gibt es Gemeinsamkeiten und/oder Unterschiede?</w:t>
            </w:r>
          </w:p>
          <w:p w14:paraId="43B3BF47" w14:textId="77777777" w:rsidR="00B61E78" w:rsidRDefault="00B61E78" w:rsidP="00E56ED8"/>
          <w:p w14:paraId="203FF029" w14:textId="28A7AD65" w:rsidR="00B61E78" w:rsidRDefault="00B61E78" w:rsidP="00E56ED8">
            <w:r>
              <w:t>- die Lehrkraft hängt Bilder vielfältiger „echter“ Roboter an die Tafel (wahrscheinlich sind darunter auch welche, die ganze anders aussehen als die von den Kindern gezeichneten)</w:t>
            </w:r>
          </w:p>
          <w:p w14:paraId="4FED1A34" w14:textId="77777777" w:rsidR="00B61E78" w:rsidRDefault="00B61E78" w:rsidP="00E56ED8"/>
          <w:p w14:paraId="56131767" w14:textId="77777777" w:rsidR="00B61E78" w:rsidRDefault="00B61E78" w:rsidP="00E56ED8">
            <w:r>
              <w:t>- gemeinsam wird überlegt, wofür die einzelnen Roboter da sind – die Lehrkraft löst dies am Ende auch auf</w:t>
            </w:r>
          </w:p>
          <w:p w14:paraId="3575B471" w14:textId="77777777" w:rsidR="00B61E78" w:rsidRDefault="00B61E78" w:rsidP="00E56ED8"/>
          <w:p w14:paraId="0253A46E" w14:textId="4F7F7592" w:rsidR="00B61E78" w:rsidRPr="00A81DF6" w:rsidRDefault="00B61E78" w:rsidP="00E56ED8">
            <w:r>
              <w:t xml:space="preserve">- erneuter Vergleich der Roboter – hierbei kann zusätzlich überlegt werden, </w:t>
            </w:r>
            <w:r w:rsidRPr="00B61E78">
              <w:t>warum</w:t>
            </w:r>
            <w:r>
              <w:t xml:space="preserve"> die Roboter so aussehen, wie sie aussehen (Roboter werden vom Menschen für einen bestimmten Zweck konstruiert und ihr Design darauf ausgerichtet, z.B. Räder für einen Roboter, der schnell von einem Ort zum anderen kommen soll) </w:t>
            </w:r>
          </w:p>
        </w:tc>
        <w:tc>
          <w:tcPr>
            <w:tcW w:w="2835" w:type="dxa"/>
          </w:tcPr>
          <w:p w14:paraId="314CCEC9" w14:textId="77777777" w:rsidR="00B61E78" w:rsidRDefault="00B61E78" w:rsidP="00E56ED8">
            <w:r>
              <w:t xml:space="preserve">- Schüler*innen-Zeichnungen </w:t>
            </w:r>
          </w:p>
          <w:p w14:paraId="0F9BD939" w14:textId="5166FC01" w:rsidR="00B61E78" w:rsidRDefault="00B61E78" w:rsidP="00E56ED8">
            <w:r>
              <w:t>- Bildkarten verschiedener Roboter</w:t>
            </w:r>
          </w:p>
          <w:p w14:paraId="543C66F9" w14:textId="77777777" w:rsidR="00B61E78" w:rsidRPr="00A81DF6" w:rsidRDefault="00B61E78" w:rsidP="00B61E78">
            <w:r>
              <w:t>- Magnete</w:t>
            </w:r>
          </w:p>
          <w:p w14:paraId="76DE9664" w14:textId="77777777" w:rsidR="00B61E78" w:rsidRDefault="00B61E78" w:rsidP="00E56ED8"/>
          <w:p w14:paraId="5DD7CF33" w14:textId="26286C23" w:rsidR="00B61E78" w:rsidRPr="00A81DF6" w:rsidRDefault="00B61E78" w:rsidP="00E56ED8"/>
        </w:tc>
      </w:tr>
      <w:tr w:rsidR="00173144" w:rsidRPr="00A81DF6" w14:paraId="09343F48" w14:textId="77777777" w:rsidTr="00B61E78">
        <w:tc>
          <w:tcPr>
            <w:tcW w:w="1985" w:type="dxa"/>
          </w:tcPr>
          <w:p w14:paraId="597A399A" w14:textId="6C80FEA9" w:rsidR="00173144" w:rsidRDefault="00B61E78" w:rsidP="00E56ED8">
            <w:r>
              <w:t>Arbeitsphase</w:t>
            </w:r>
          </w:p>
        </w:tc>
        <w:tc>
          <w:tcPr>
            <w:tcW w:w="1985" w:type="dxa"/>
          </w:tcPr>
          <w:p w14:paraId="41009C0B" w14:textId="4309B1CC" w:rsidR="00173144" w:rsidRDefault="00B61E78" w:rsidP="00E56ED8">
            <w:r>
              <w:t>Kinositz</w:t>
            </w:r>
          </w:p>
        </w:tc>
        <w:tc>
          <w:tcPr>
            <w:tcW w:w="7937" w:type="dxa"/>
          </w:tcPr>
          <w:p w14:paraId="7FEE79AF" w14:textId="77777777" w:rsidR="00173144" w:rsidRDefault="00173144" w:rsidP="00E56ED8">
            <w:r>
              <w:t>- die Lehrkraft erklärt, dass alle Roboter nach dem gleichen Prinzip, dem sogenannten EVA-Prinzip (Eingabe-Verarbeitung-Ausgabe), funktionieren</w:t>
            </w:r>
          </w:p>
          <w:p w14:paraId="136F85A3" w14:textId="77777777" w:rsidR="00173144" w:rsidRDefault="00173144" w:rsidP="00E56ED8"/>
          <w:p w14:paraId="7F74EB1D" w14:textId="77777777" w:rsidR="00173144" w:rsidRDefault="00173144" w:rsidP="00E56ED8">
            <w:r>
              <w:t>- zusammen wird aufgelistet, in welcher Form die Roboter Eingaben erhalten (z.B. Knopfdruck, Touchscreen, Spracheingabe</w:t>
            </w:r>
            <w:r w:rsidR="00475ABA">
              <w:t>, Abstandssensor)</w:t>
            </w:r>
          </w:p>
          <w:p w14:paraId="3DA09619" w14:textId="77777777" w:rsidR="00475ABA" w:rsidRDefault="00475ABA" w:rsidP="00E56ED8"/>
          <w:p w14:paraId="29CD3C96" w14:textId="77777777" w:rsidR="00475ABA" w:rsidRDefault="00475ABA" w:rsidP="00E56ED8">
            <w:r>
              <w:t>- zusätzlich werden mögliche Ausgaben festgehalten (z.B. fahren, reden, Bilder zeigen)</w:t>
            </w:r>
          </w:p>
          <w:p w14:paraId="4D61D662" w14:textId="77777777" w:rsidR="00475ABA" w:rsidRDefault="00475ABA" w:rsidP="00E56ED8"/>
          <w:p w14:paraId="4F6F1655" w14:textId="43F4ECAC" w:rsidR="00475ABA" w:rsidRDefault="00475ABA" w:rsidP="00E56ED8">
            <w:r>
              <w:t xml:space="preserve">Hinweis: </w:t>
            </w:r>
            <w:r w:rsidR="00B61E78">
              <w:t xml:space="preserve">Die </w:t>
            </w:r>
            <w:r>
              <w:t xml:space="preserve">Verarbeitung findet innerhalb der Recheneinheit statt und ist von außen häufig nicht erkennbar </w:t>
            </w:r>
          </w:p>
        </w:tc>
        <w:tc>
          <w:tcPr>
            <w:tcW w:w="2835" w:type="dxa"/>
          </w:tcPr>
          <w:p w14:paraId="09EA9690" w14:textId="77777777" w:rsidR="00173144" w:rsidRDefault="00C66718" w:rsidP="00E56ED8">
            <w:r>
              <w:t>- Tafel/Whiteboard</w:t>
            </w:r>
          </w:p>
          <w:p w14:paraId="73B88787" w14:textId="7EEF47CC" w:rsidR="00C66718" w:rsidRPr="00A81DF6" w:rsidRDefault="00C66718" w:rsidP="00E56ED8">
            <w:r>
              <w:t>- Kreide/Marker</w:t>
            </w:r>
          </w:p>
        </w:tc>
      </w:tr>
      <w:tr w:rsidR="00475ABA" w:rsidRPr="00A81DF6" w14:paraId="17C58FE8" w14:textId="77777777" w:rsidTr="00B61E78">
        <w:tc>
          <w:tcPr>
            <w:tcW w:w="1985" w:type="dxa"/>
          </w:tcPr>
          <w:p w14:paraId="62268DE7" w14:textId="379B8756" w:rsidR="00475ABA" w:rsidRDefault="00475ABA" w:rsidP="00E56ED8">
            <w:r>
              <w:t>Ergebnissicherung</w:t>
            </w:r>
          </w:p>
        </w:tc>
        <w:tc>
          <w:tcPr>
            <w:tcW w:w="1985" w:type="dxa"/>
          </w:tcPr>
          <w:p w14:paraId="7C1EBCD1" w14:textId="44330526" w:rsidR="00475ABA" w:rsidRDefault="00475ABA" w:rsidP="00E56ED8">
            <w:r>
              <w:t>Kinositz</w:t>
            </w:r>
          </w:p>
        </w:tc>
        <w:tc>
          <w:tcPr>
            <w:tcW w:w="7937" w:type="dxa"/>
          </w:tcPr>
          <w:p w14:paraId="4487DCF3" w14:textId="77777777" w:rsidR="00475ABA" w:rsidRDefault="00475ABA" w:rsidP="00E56ED8">
            <w:r>
              <w:t>- Anschauen eines kurzen Videos* über einen fußballspielenden Roboter</w:t>
            </w:r>
          </w:p>
          <w:p w14:paraId="0C911BCA" w14:textId="77777777" w:rsidR="00475ABA" w:rsidRDefault="00475ABA" w:rsidP="00E56ED8"/>
          <w:p w14:paraId="423E9F54" w14:textId="2C15A1A5" w:rsidR="00475ABA" w:rsidRDefault="00475ABA" w:rsidP="00E56ED8">
            <w:r>
              <w:lastRenderedPageBreak/>
              <w:t>- Übertragung des EVA-Prinzips auf den Roboter in dem Video</w:t>
            </w:r>
          </w:p>
        </w:tc>
        <w:tc>
          <w:tcPr>
            <w:tcW w:w="2835" w:type="dxa"/>
          </w:tcPr>
          <w:p w14:paraId="3414CD60" w14:textId="77777777" w:rsidR="00475ABA" w:rsidRDefault="000446B9" w:rsidP="00E56ED8">
            <w:r>
              <w:lastRenderedPageBreak/>
              <w:t xml:space="preserve">- Tablet/Laptop mit Internetzugang </w:t>
            </w:r>
          </w:p>
          <w:p w14:paraId="7273B8F6" w14:textId="77777777" w:rsidR="00C66718" w:rsidRDefault="00C66718" w:rsidP="00E56ED8">
            <w:r>
              <w:lastRenderedPageBreak/>
              <w:t>- Whiteboard</w:t>
            </w:r>
          </w:p>
          <w:p w14:paraId="777327AA" w14:textId="71FDEA4C" w:rsidR="00C66718" w:rsidRPr="00A81DF6" w:rsidRDefault="00C66718" w:rsidP="00E56ED8">
            <w:r>
              <w:t>(zur Not kann das Video auch über einen PC angeschaut werden)</w:t>
            </w:r>
          </w:p>
        </w:tc>
      </w:tr>
      <w:tr w:rsidR="00D427B3" w:rsidRPr="00A81DF6" w14:paraId="5C7C3CB7" w14:textId="77777777" w:rsidTr="00B61E78">
        <w:trPr>
          <w:trHeight w:val="70"/>
        </w:trPr>
        <w:tc>
          <w:tcPr>
            <w:tcW w:w="1985" w:type="dxa"/>
          </w:tcPr>
          <w:p w14:paraId="7145B7A5" w14:textId="1D542D68" w:rsidR="00D427B3" w:rsidRPr="00A81DF6" w:rsidRDefault="00243CD3" w:rsidP="00E56ED8">
            <w:r>
              <w:lastRenderedPageBreak/>
              <w:t>Reflexion</w:t>
            </w:r>
          </w:p>
        </w:tc>
        <w:tc>
          <w:tcPr>
            <w:tcW w:w="1985" w:type="dxa"/>
          </w:tcPr>
          <w:p w14:paraId="1AA334EC" w14:textId="4C0A37FF" w:rsidR="00D427B3" w:rsidRPr="00A81DF6" w:rsidRDefault="00243CD3" w:rsidP="00E56ED8">
            <w:r>
              <w:t>Sitzkreis</w:t>
            </w:r>
          </w:p>
        </w:tc>
        <w:tc>
          <w:tcPr>
            <w:tcW w:w="7937" w:type="dxa"/>
          </w:tcPr>
          <w:p w14:paraId="4221D7A5" w14:textId="77777777" w:rsidR="00243CD3" w:rsidRDefault="00243CD3" w:rsidP="00E56ED8">
            <w:r>
              <w:t>- die Schüler*innen beschreiben ihren Traumroboter und welche Fähigkeiten dieser haben sollte, um ihnen im Alltag zu helfen</w:t>
            </w:r>
          </w:p>
          <w:p w14:paraId="5D2F3D7B" w14:textId="77777777" w:rsidR="00243CD3" w:rsidRDefault="00243CD3" w:rsidP="00E56ED8"/>
          <w:p w14:paraId="0231FE81" w14:textId="572A8913" w:rsidR="00243CD3" w:rsidRPr="00A81DF6" w:rsidRDefault="00243CD3" w:rsidP="00E56ED8">
            <w:r>
              <w:t>- Diskussion darüber, was davon tatsächlich umsetzbar ist und was auch in Zukunft noch vom Menschen selbst gemacht werden muss</w:t>
            </w:r>
          </w:p>
        </w:tc>
        <w:tc>
          <w:tcPr>
            <w:tcW w:w="2835" w:type="dxa"/>
          </w:tcPr>
          <w:p w14:paraId="52FD5A40" w14:textId="77777777" w:rsidR="00D427B3" w:rsidRPr="00A81DF6" w:rsidRDefault="00D427B3" w:rsidP="00E56ED8"/>
        </w:tc>
      </w:tr>
    </w:tbl>
    <w:p w14:paraId="2349FCD3" w14:textId="77777777" w:rsidR="000446B9" w:rsidRDefault="000446B9" w:rsidP="00D427B3"/>
    <w:p w14:paraId="253225CE" w14:textId="5FF6751D" w:rsidR="00D427B3" w:rsidRDefault="00475ABA" w:rsidP="00D427B3">
      <w:r>
        <w:t>*</w:t>
      </w:r>
      <w:hyperlink r:id="rId4" w:history="1">
        <w:r w:rsidRPr="00EF414C">
          <w:rPr>
            <w:rStyle w:val="Hyperlink"/>
          </w:rPr>
          <w:t>https://www.wdrmaus.de/filme/sachgeschichten/fussballroboter.php5</w:t>
        </w:r>
      </w:hyperlink>
      <w:r>
        <w:t xml:space="preserve"> </w:t>
      </w:r>
    </w:p>
    <w:sectPr w:rsidR="00D427B3" w:rsidSect="00D427B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B3"/>
    <w:rsid w:val="000446B9"/>
    <w:rsid w:val="0015370A"/>
    <w:rsid w:val="00173144"/>
    <w:rsid w:val="00243CD3"/>
    <w:rsid w:val="003820BD"/>
    <w:rsid w:val="00457BB8"/>
    <w:rsid w:val="00475ABA"/>
    <w:rsid w:val="00577B99"/>
    <w:rsid w:val="005F2320"/>
    <w:rsid w:val="00B61E78"/>
    <w:rsid w:val="00C66718"/>
    <w:rsid w:val="00D427B3"/>
    <w:rsid w:val="00DF66B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9FEB"/>
  <w15:chartTrackingRefBased/>
  <w15:docId w15:val="{173C055D-549C-4ECC-BA63-572EEAF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7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5ABA"/>
    <w:rPr>
      <w:color w:val="0563C1" w:themeColor="hyperlink"/>
      <w:u w:val="single"/>
    </w:rPr>
  </w:style>
  <w:style w:type="character" w:styleId="NichtaufgelsteErwhnung">
    <w:name w:val="Unresolved Mention"/>
    <w:basedOn w:val="Absatz-Standardschriftart"/>
    <w:uiPriority w:val="99"/>
    <w:semiHidden/>
    <w:unhideWhenUsed/>
    <w:rsid w:val="0047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drmaus.de/filme/sachgeschichten/fussballroboter.php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Gutleben</dc:creator>
  <cp:keywords/>
  <dc:description/>
  <cp:lastModifiedBy>Hannah Gutleben</cp:lastModifiedBy>
  <cp:revision>5</cp:revision>
  <dcterms:created xsi:type="dcterms:W3CDTF">2021-10-29T11:45:00Z</dcterms:created>
  <dcterms:modified xsi:type="dcterms:W3CDTF">2021-11-01T18:09:00Z</dcterms:modified>
</cp:coreProperties>
</file>